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10" w:rsidRPr="0037294F" w:rsidRDefault="00BF051E">
      <w:pPr>
        <w:rPr>
          <w:b/>
          <w:i/>
          <w:sz w:val="24"/>
          <w:szCs w:val="24"/>
        </w:rPr>
      </w:pPr>
      <w:r w:rsidRPr="00E87810">
        <w:rPr>
          <w:b/>
          <w:i/>
          <w:sz w:val="24"/>
          <w:szCs w:val="24"/>
        </w:rPr>
        <w:t>Analyse didactique de l’implémentation des Nouveaux programmes par compétences au Bénin : les cas de l’EPS et des SVT.</w:t>
      </w:r>
    </w:p>
    <w:p w:rsidR="00E87810" w:rsidRDefault="00E87810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Résumé</w:t>
      </w:r>
    </w:p>
    <w:p w:rsidR="005477A9" w:rsidRDefault="002700D0" w:rsidP="007C206F">
      <w:pPr>
        <w:jc w:val="both"/>
        <w:rPr>
          <w:sz w:val="24"/>
          <w:szCs w:val="24"/>
        </w:rPr>
      </w:pPr>
      <w:r>
        <w:rPr>
          <w:sz w:val="24"/>
          <w:szCs w:val="24"/>
        </w:rPr>
        <w:t>La présente étude</w:t>
      </w:r>
      <w:r w:rsidR="0034663F">
        <w:rPr>
          <w:sz w:val="24"/>
          <w:szCs w:val="24"/>
        </w:rPr>
        <w:t xml:space="preserve"> vise un</w:t>
      </w:r>
      <w:r w:rsidR="00B12846">
        <w:rPr>
          <w:sz w:val="24"/>
          <w:szCs w:val="24"/>
        </w:rPr>
        <w:t xml:space="preserve"> triple</w:t>
      </w:r>
      <w:r w:rsidR="0034663F">
        <w:rPr>
          <w:sz w:val="24"/>
          <w:szCs w:val="24"/>
        </w:rPr>
        <w:t xml:space="preserve"> </w:t>
      </w:r>
      <w:r w:rsidR="004455C6">
        <w:rPr>
          <w:sz w:val="24"/>
          <w:szCs w:val="24"/>
        </w:rPr>
        <w:t>objectif</w:t>
      </w:r>
      <w:r w:rsidR="001370E5">
        <w:rPr>
          <w:sz w:val="24"/>
          <w:szCs w:val="24"/>
        </w:rPr>
        <w:t>. Il s’agit </w:t>
      </w:r>
      <w:r w:rsidRPr="00181EE9">
        <w:rPr>
          <w:sz w:val="24"/>
          <w:szCs w:val="24"/>
        </w:rPr>
        <w:t>d’analyser</w:t>
      </w:r>
      <w:r w:rsidR="005477A9" w:rsidRPr="00181EE9">
        <w:rPr>
          <w:sz w:val="24"/>
          <w:szCs w:val="24"/>
        </w:rPr>
        <w:t xml:space="preserve"> au sein de chaque discipline</w:t>
      </w:r>
      <w:r w:rsidR="00EF18A3">
        <w:rPr>
          <w:sz w:val="24"/>
          <w:szCs w:val="24"/>
        </w:rPr>
        <w:t xml:space="preserve"> (EPS et SVT)</w:t>
      </w:r>
      <w:bookmarkStart w:id="0" w:name="_GoBack"/>
      <w:bookmarkEnd w:id="0"/>
      <w:r w:rsidRPr="00181EE9">
        <w:rPr>
          <w:sz w:val="24"/>
          <w:szCs w:val="24"/>
        </w:rPr>
        <w:t xml:space="preserve"> les pratiques enseignantes</w:t>
      </w:r>
      <w:r w:rsidR="007678AC" w:rsidRPr="00181EE9">
        <w:rPr>
          <w:sz w:val="24"/>
          <w:szCs w:val="24"/>
        </w:rPr>
        <w:t xml:space="preserve"> </w:t>
      </w:r>
      <w:r w:rsidR="005477A9" w:rsidRPr="00181EE9">
        <w:rPr>
          <w:sz w:val="24"/>
          <w:szCs w:val="24"/>
        </w:rPr>
        <w:t>d’un enseignant conseiller pédagogique, d’un ens</w:t>
      </w:r>
      <w:r w:rsidR="00732F9C" w:rsidRPr="00181EE9">
        <w:rPr>
          <w:sz w:val="24"/>
          <w:szCs w:val="24"/>
        </w:rPr>
        <w:t>eignant expérimenté et</w:t>
      </w:r>
      <w:r w:rsidR="00A82FC6">
        <w:rPr>
          <w:sz w:val="24"/>
          <w:szCs w:val="24"/>
        </w:rPr>
        <w:t xml:space="preserve"> de</w:t>
      </w:r>
      <w:r w:rsidR="00732F9C" w:rsidRPr="00181EE9">
        <w:rPr>
          <w:sz w:val="24"/>
          <w:szCs w:val="24"/>
        </w:rPr>
        <w:t xml:space="preserve"> celles d’un </w:t>
      </w:r>
      <w:r w:rsidR="005477A9" w:rsidRPr="00181EE9">
        <w:rPr>
          <w:sz w:val="24"/>
          <w:szCs w:val="24"/>
        </w:rPr>
        <w:t>enseignant en début de carrière</w:t>
      </w:r>
      <w:r w:rsidR="00181EE9">
        <w:rPr>
          <w:sz w:val="24"/>
          <w:szCs w:val="24"/>
        </w:rPr>
        <w:t>, de</w:t>
      </w:r>
      <w:r w:rsidR="001370E5" w:rsidRPr="00181EE9">
        <w:rPr>
          <w:sz w:val="24"/>
          <w:szCs w:val="24"/>
        </w:rPr>
        <w:t xml:space="preserve"> com</w:t>
      </w:r>
      <w:r w:rsidR="00181EE9">
        <w:rPr>
          <w:sz w:val="24"/>
          <w:szCs w:val="24"/>
        </w:rPr>
        <w:t>parer l</w:t>
      </w:r>
      <w:r w:rsidR="001370E5" w:rsidRPr="00181EE9">
        <w:rPr>
          <w:sz w:val="24"/>
          <w:szCs w:val="24"/>
        </w:rPr>
        <w:t>es</w:t>
      </w:r>
      <w:r w:rsidR="005477A9" w:rsidRPr="00181EE9">
        <w:rPr>
          <w:sz w:val="24"/>
          <w:szCs w:val="24"/>
        </w:rPr>
        <w:t xml:space="preserve"> pratique</w:t>
      </w:r>
      <w:r w:rsidR="001370E5" w:rsidRPr="00181EE9">
        <w:rPr>
          <w:sz w:val="24"/>
          <w:szCs w:val="24"/>
        </w:rPr>
        <w:t>s</w:t>
      </w:r>
      <w:r w:rsidR="005477A9" w:rsidRPr="00181EE9">
        <w:rPr>
          <w:sz w:val="24"/>
          <w:szCs w:val="24"/>
        </w:rPr>
        <w:t xml:space="preserve"> des trois enseignants </w:t>
      </w:r>
      <w:r w:rsidR="00181EE9" w:rsidRPr="00181EE9">
        <w:rPr>
          <w:sz w:val="24"/>
          <w:szCs w:val="24"/>
        </w:rPr>
        <w:t>e</w:t>
      </w:r>
      <w:r w:rsidR="005477A9" w:rsidRPr="00181EE9">
        <w:rPr>
          <w:sz w:val="24"/>
          <w:szCs w:val="24"/>
        </w:rPr>
        <w:t>t enfin</w:t>
      </w:r>
      <w:r w:rsidR="001370E5" w:rsidRPr="00181EE9">
        <w:rPr>
          <w:sz w:val="24"/>
          <w:szCs w:val="24"/>
        </w:rPr>
        <w:t xml:space="preserve"> de développer</w:t>
      </w:r>
      <w:r w:rsidR="001E0E97">
        <w:rPr>
          <w:sz w:val="24"/>
          <w:szCs w:val="24"/>
        </w:rPr>
        <w:t xml:space="preserve"> une comparaison de  ces</w:t>
      </w:r>
      <w:r w:rsidR="00732F9C" w:rsidRPr="00181EE9">
        <w:rPr>
          <w:sz w:val="24"/>
          <w:szCs w:val="24"/>
        </w:rPr>
        <w:t xml:space="preserve"> pratiques </w:t>
      </w:r>
      <w:r w:rsidR="00DE38A2" w:rsidRPr="00181EE9">
        <w:rPr>
          <w:sz w:val="24"/>
          <w:szCs w:val="24"/>
        </w:rPr>
        <w:t xml:space="preserve"> au niveau inter-didactique</w:t>
      </w:r>
      <w:r w:rsidR="00732F9C" w:rsidRPr="00181EE9">
        <w:rPr>
          <w:sz w:val="24"/>
          <w:szCs w:val="24"/>
        </w:rPr>
        <w:t>.</w:t>
      </w:r>
      <w:r w:rsidR="00181EE9">
        <w:rPr>
          <w:sz w:val="24"/>
          <w:szCs w:val="24"/>
        </w:rPr>
        <w:t xml:space="preserve"> </w:t>
      </w:r>
      <w:r w:rsidR="00803090" w:rsidRPr="00803090">
        <w:rPr>
          <w:sz w:val="24"/>
          <w:szCs w:val="24"/>
        </w:rPr>
        <w:t>Nous avons étudié sous le couvert de la théorie de l’action conjointe en didactique (Sensevy</w:t>
      </w:r>
      <w:r w:rsidR="00BE2A20" w:rsidRPr="00803090">
        <w:rPr>
          <w:sz w:val="24"/>
          <w:szCs w:val="24"/>
        </w:rPr>
        <w:t>, 2007</w:t>
      </w:r>
      <w:r w:rsidR="00803090" w:rsidRPr="00803090">
        <w:rPr>
          <w:sz w:val="24"/>
          <w:szCs w:val="24"/>
        </w:rPr>
        <w:t xml:space="preserve">), la manière dont </w:t>
      </w:r>
      <w:r w:rsidR="00A82FC6">
        <w:rPr>
          <w:sz w:val="24"/>
          <w:szCs w:val="24"/>
        </w:rPr>
        <w:t>les enseignants d’EPS et de SVT</w:t>
      </w:r>
      <w:r w:rsidR="00803090" w:rsidRPr="00803090">
        <w:rPr>
          <w:sz w:val="24"/>
          <w:szCs w:val="24"/>
        </w:rPr>
        <w:t xml:space="preserve"> implémentent </w:t>
      </w:r>
      <w:r w:rsidR="00DE2F5D">
        <w:rPr>
          <w:sz w:val="24"/>
          <w:szCs w:val="24"/>
        </w:rPr>
        <w:t xml:space="preserve"> respectivement </w:t>
      </w:r>
      <w:r w:rsidR="00803090" w:rsidRPr="00803090">
        <w:rPr>
          <w:sz w:val="24"/>
          <w:szCs w:val="24"/>
        </w:rPr>
        <w:t>les nouveaux programmes dans un cycle de basketball et dans les relations d’exploitation (</w:t>
      </w:r>
      <w:r w:rsidR="00BE2A20">
        <w:rPr>
          <w:sz w:val="24"/>
          <w:szCs w:val="24"/>
        </w:rPr>
        <w:t>le parasitisme et la prédation)</w:t>
      </w:r>
      <w:r w:rsidR="008A0790">
        <w:rPr>
          <w:sz w:val="24"/>
          <w:szCs w:val="24"/>
        </w:rPr>
        <w:t xml:space="preserve">. </w:t>
      </w:r>
      <w:r w:rsidR="00837136">
        <w:rPr>
          <w:sz w:val="24"/>
          <w:szCs w:val="24"/>
        </w:rPr>
        <w:t>L’analyse des</w:t>
      </w:r>
      <w:r w:rsidR="00192131">
        <w:rPr>
          <w:sz w:val="24"/>
          <w:szCs w:val="24"/>
        </w:rPr>
        <w:t xml:space="preserve"> séances conduites par les six enseignants contrastés montre</w:t>
      </w:r>
      <w:r w:rsidR="00837136">
        <w:rPr>
          <w:sz w:val="24"/>
          <w:szCs w:val="24"/>
        </w:rPr>
        <w:t xml:space="preserve"> en EPS comme en SVT</w:t>
      </w:r>
      <w:r w:rsidR="00192131">
        <w:rPr>
          <w:sz w:val="24"/>
          <w:szCs w:val="24"/>
        </w:rPr>
        <w:t xml:space="preserve"> que les objets d’enseignement sont de faibles épaisseurs épistémiques. Ils sont présentés sous une forme très élémentarisée et décontextualisée  en EPS sans</w:t>
      </w:r>
      <w:r w:rsidR="00143DE1">
        <w:rPr>
          <w:sz w:val="24"/>
          <w:szCs w:val="24"/>
        </w:rPr>
        <w:t xml:space="preserve"> la présence d’une </w:t>
      </w:r>
      <w:r w:rsidR="00192131">
        <w:rPr>
          <w:sz w:val="24"/>
          <w:szCs w:val="24"/>
        </w:rPr>
        <w:t>opposition. En SVT, ils relèvent d’un listing de notions is</w:t>
      </w:r>
      <w:r w:rsidR="000042CD">
        <w:rPr>
          <w:sz w:val="24"/>
          <w:szCs w:val="24"/>
        </w:rPr>
        <w:t>olées souvent abordé</w:t>
      </w:r>
      <w:r w:rsidR="00192131">
        <w:rPr>
          <w:sz w:val="24"/>
          <w:szCs w:val="24"/>
        </w:rPr>
        <w:t xml:space="preserve"> dans un langage quotidien, et faiblement problématisés. Au terme de l’analyse comparée des pratiques des enseignants d’EPS et de SVT</w:t>
      </w:r>
      <w:r w:rsidR="00143DE1">
        <w:rPr>
          <w:sz w:val="24"/>
          <w:szCs w:val="24"/>
        </w:rPr>
        <w:t xml:space="preserve"> investis</w:t>
      </w:r>
      <w:r w:rsidR="00192131">
        <w:rPr>
          <w:sz w:val="24"/>
          <w:szCs w:val="24"/>
        </w:rPr>
        <w:t>, il ressort que les enseignants s’assujettissent globalement au</w:t>
      </w:r>
      <w:r w:rsidR="005B71B8">
        <w:rPr>
          <w:sz w:val="24"/>
          <w:szCs w:val="24"/>
        </w:rPr>
        <w:t>x</w:t>
      </w:r>
      <w:r w:rsidR="00192131">
        <w:rPr>
          <w:sz w:val="24"/>
          <w:szCs w:val="24"/>
        </w:rPr>
        <w:t xml:space="preserve"> manière</w:t>
      </w:r>
      <w:r w:rsidR="005B71B8">
        <w:rPr>
          <w:sz w:val="24"/>
          <w:szCs w:val="24"/>
        </w:rPr>
        <w:t>s</w:t>
      </w:r>
      <w:r w:rsidR="00192131">
        <w:rPr>
          <w:sz w:val="24"/>
          <w:szCs w:val="24"/>
        </w:rPr>
        <w:t xml:space="preserve"> de conduire la classe préconisées par les NPE. </w:t>
      </w:r>
      <w:r w:rsidR="005B71B8">
        <w:rPr>
          <w:sz w:val="24"/>
          <w:szCs w:val="24"/>
        </w:rPr>
        <w:t>Au-delà des traits de surface, les principes aux fondements de L’APC, s’effacent devant les usages professionnels assez traditionnels</w:t>
      </w:r>
      <w:r w:rsidR="00143DE1">
        <w:rPr>
          <w:sz w:val="24"/>
          <w:szCs w:val="24"/>
        </w:rPr>
        <w:t xml:space="preserve"> sédimentés</w:t>
      </w:r>
      <w:r w:rsidR="005B71B8">
        <w:rPr>
          <w:sz w:val="24"/>
          <w:szCs w:val="24"/>
        </w:rPr>
        <w:t xml:space="preserve"> dont on peut trouver les sources dans les anciens programmes par objectifs.</w:t>
      </w:r>
    </w:p>
    <w:p w:rsidR="005B71B8" w:rsidRDefault="005B71B8" w:rsidP="003A79C0">
      <w:pPr>
        <w:spacing w:line="360" w:lineRule="auto"/>
        <w:jc w:val="both"/>
        <w:rPr>
          <w:sz w:val="24"/>
          <w:szCs w:val="24"/>
        </w:rPr>
      </w:pPr>
      <w:r w:rsidRPr="003E38BA">
        <w:rPr>
          <w:b/>
          <w:sz w:val="24"/>
          <w:szCs w:val="24"/>
        </w:rPr>
        <w:t>Mots clés</w:t>
      </w:r>
      <w:r>
        <w:rPr>
          <w:sz w:val="24"/>
          <w:szCs w:val="24"/>
        </w:rPr>
        <w:t> : compétence, éducation physique et sportive, science de la vie et de la terre, la théorie de l’action conjointe, transposition didactique.</w:t>
      </w:r>
    </w:p>
    <w:p w:rsidR="00E87810" w:rsidRDefault="00E87810" w:rsidP="003A79C0">
      <w:pPr>
        <w:spacing w:line="360" w:lineRule="auto"/>
        <w:jc w:val="both"/>
        <w:rPr>
          <w:b/>
          <w:i/>
          <w:sz w:val="24"/>
          <w:szCs w:val="24"/>
        </w:rPr>
      </w:pPr>
    </w:p>
    <w:p w:rsidR="00212D94" w:rsidRPr="00212D94" w:rsidRDefault="00212D94" w:rsidP="003A79C0">
      <w:pPr>
        <w:spacing w:line="360" w:lineRule="auto"/>
        <w:jc w:val="both"/>
        <w:rPr>
          <w:sz w:val="24"/>
          <w:szCs w:val="24"/>
        </w:rPr>
      </w:pPr>
    </w:p>
    <w:sectPr w:rsidR="00212D94" w:rsidRPr="0021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38" w:rsidRDefault="00385E38" w:rsidP="00BF051E">
      <w:pPr>
        <w:spacing w:after="0" w:line="240" w:lineRule="auto"/>
      </w:pPr>
      <w:r>
        <w:separator/>
      </w:r>
    </w:p>
  </w:endnote>
  <w:endnote w:type="continuationSeparator" w:id="0">
    <w:p w:rsidR="00385E38" w:rsidRDefault="00385E38" w:rsidP="00BF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38" w:rsidRDefault="00385E38" w:rsidP="00BF051E">
      <w:pPr>
        <w:spacing w:after="0" w:line="240" w:lineRule="auto"/>
      </w:pPr>
      <w:r>
        <w:separator/>
      </w:r>
    </w:p>
  </w:footnote>
  <w:footnote w:type="continuationSeparator" w:id="0">
    <w:p w:rsidR="00385E38" w:rsidRDefault="00385E38" w:rsidP="00BF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0B5B"/>
    <w:multiLevelType w:val="hybridMultilevel"/>
    <w:tmpl w:val="C9428A3A"/>
    <w:lvl w:ilvl="0" w:tplc="8C201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1E"/>
    <w:rsid w:val="000042CD"/>
    <w:rsid w:val="0005462A"/>
    <w:rsid w:val="0006267F"/>
    <w:rsid w:val="000A6E9F"/>
    <w:rsid w:val="000F1AE7"/>
    <w:rsid w:val="001370E5"/>
    <w:rsid w:val="00143DE1"/>
    <w:rsid w:val="00165BB6"/>
    <w:rsid w:val="00181EE9"/>
    <w:rsid w:val="00192131"/>
    <w:rsid w:val="001E0E97"/>
    <w:rsid w:val="00212D94"/>
    <w:rsid w:val="002700D0"/>
    <w:rsid w:val="00290B17"/>
    <w:rsid w:val="00316282"/>
    <w:rsid w:val="00316BC3"/>
    <w:rsid w:val="0034663F"/>
    <w:rsid w:val="0037294F"/>
    <w:rsid w:val="00385E38"/>
    <w:rsid w:val="003A2895"/>
    <w:rsid w:val="003A79C0"/>
    <w:rsid w:val="003E38BA"/>
    <w:rsid w:val="004455C6"/>
    <w:rsid w:val="00471FE3"/>
    <w:rsid w:val="00472952"/>
    <w:rsid w:val="00486DE5"/>
    <w:rsid w:val="005477A9"/>
    <w:rsid w:val="005A2041"/>
    <w:rsid w:val="005B71B8"/>
    <w:rsid w:val="005B78BC"/>
    <w:rsid w:val="005F1214"/>
    <w:rsid w:val="006375B2"/>
    <w:rsid w:val="00645FEE"/>
    <w:rsid w:val="006E7369"/>
    <w:rsid w:val="00732F9C"/>
    <w:rsid w:val="007372DA"/>
    <w:rsid w:val="007678AC"/>
    <w:rsid w:val="00791514"/>
    <w:rsid w:val="007C206F"/>
    <w:rsid w:val="007E4C60"/>
    <w:rsid w:val="007F2D2C"/>
    <w:rsid w:val="00803090"/>
    <w:rsid w:val="00837136"/>
    <w:rsid w:val="0085342A"/>
    <w:rsid w:val="008672A6"/>
    <w:rsid w:val="0089366B"/>
    <w:rsid w:val="008A0790"/>
    <w:rsid w:val="008A2EF9"/>
    <w:rsid w:val="008B7762"/>
    <w:rsid w:val="009A7BD1"/>
    <w:rsid w:val="009C70F3"/>
    <w:rsid w:val="00A64B4D"/>
    <w:rsid w:val="00A818A9"/>
    <w:rsid w:val="00A82FC6"/>
    <w:rsid w:val="00AA2460"/>
    <w:rsid w:val="00AA3D55"/>
    <w:rsid w:val="00B00394"/>
    <w:rsid w:val="00B12846"/>
    <w:rsid w:val="00B47646"/>
    <w:rsid w:val="00BE2A20"/>
    <w:rsid w:val="00BF051E"/>
    <w:rsid w:val="00C87190"/>
    <w:rsid w:val="00C95E17"/>
    <w:rsid w:val="00DE2F5D"/>
    <w:rsid w:val="00DE38A2"/>
    <w:rsid w:val="00E66049"/>
    <w:rsid w:val="00E87810"/>
    <w:rsid w:val="00E96D5D"/>
    <w:rsid w:val="00EA27FD"/>
    <w:rsid w:val="00EB3739"/>
    <w:rsid w:val="00EE4E56"/>
    <w:rsid w:val="00EF18A3"/>
    <w:rsid w:val="00F6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51E"/>
  </w:style>
  <w:style w:type="paragraph" w:styleId="Pieddepage">
    <w:name w:val="footer"/>
    <w:basedOn w:val="Normal"/>
    <w:link w:val="PieddepageCar"/>
    <w:uiPriority w:val="99"/>
    <w:unhideWhenUsed/>
    <w:rsid w:val="00BF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51E"/>
  </w:style>
  <w:style w:type="paragraph" w:styleId="Paragraphedeliste">
    <w:name w:val="List Paragraph"/>
    <w:basedOn w:val="Normal"/>
    <w:uiPriority w:val="34"/>
    <w:qFormat/>
    <w:rsid w:val="0054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51E"/>
  </w:style>
  <w:style w:type="paragraph" w:styleId="Pieddepage">
    <w:name w:val="footer"/>
    <w:basedOn w:val="Normal"/>
    <w:link w:val="PieddepageCar"/>
    <w:uiPriority w:val="99"/>
    <w:unhideWhenUsed/>
    <w:rsid w:val="00BF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51E"/>
  </w:style>
  <w:style w:type="paragraph" w:styleId="Paragraphedeliste">
    <w:name w:val="List Paragraph"/>
    <w:basedOn w:val="Normal"/>
    <w:uiPriority w:val="34"/>
    <w:qFormat/>
    <w:rsid w:val="0054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basile</cp:lastModifiedBy>
  <cp:revision>48</cp:revision>
  <dcterms:created xsi:type="dcterms:W3CDTF">2015-01-27T19:59:00Z</dcterms:created>
  <dcterms:modified xsi:type="dcterms:W3CDTF">2015-09-26T07:19:00Z</dcterms:modified>
</cp:coreProperties>
</file>